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24" w:rsidRDefault="009B0194">
      <w:pPr>
        <w:spacing w:before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О Б Р А З А Ц</w:t>
      </w:r>
    </w:p>
    <w:p w:rsidR="00B41B24" w:rsidRDefault="009B019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B41B24" w:rsidRDefault="00B41B2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НАЦРТА СТРАТЕГИЈЕ РАЗВОЈА УРБАНОГ ПОДРУЧЈА ГРАДА </w:t>
      </w:r>
      <w:r w:rsidR="00AB3B85">
        <w:rPr>
          <w:rFonts w:ascii="Calibri" w:eastAsia="Calibri" w:hAnsi="Calibri" w:cs="Calibri"/>
          <w:b/>
          <w:sz w:val="24"/>
          <w:szCs w:val="24"/>
        </w:rPr>
        <w:t>НИША И ОПШТИНА</w:t>
      </w:r>
    </w:p>
    <w:p w:rsidR="00AB3B85" w:rsidRDefault="00AB3B85">
      <w:pPr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СВРЉИГ, МЕРОШИНА И ГАЏИН ХАН</w:t>
      </w:r>
    </w:p>
    <w:p w:rsidR="00B41B24" w:rsidRDefault="00B41B2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Молимо Вас да приликом давања примедби, предлога и сугестија на текст Нацрта стратегије развоја урбаног подручја наведете страну, текст и/или активност на коју се односи сугестија, предлог, иницијатива и коментар.</w:t>
      </w:r>
    </w:p>
    <w:p w:rsidR="00AB3B85" w:rsidRPr="00F64033" w:rsidRDefault="009B0194" w:rsidP="00AB3B85">
      <w:pPr>
        <w:pStyle w:val="ListParagraph"/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jc w:val="both"/>
        <w:rPr>
          <w:sz w:val="22"/>
          <w:szCs w:val="22"/>
          <w:lang w:val="sr-Cyrl-RS" w:eastAsia="en-US"/>
        </w:rPr>
      </w:pPr>
      <w:r>
        <w:rPr>
          <w:rFonts w:ascii="Calibri" w:eastAsia="Calibri" w:hAnsi="Calibri" w:cs="Calibri"/>
        </w:rPr>
        <w:t>Попуњен формулар потребно је послати на адресу електронске поште: [</w:t>
      </w:r>
      <w:r w:rsidR="00AB3B85" w:rsidRPr="00F64033">
        <w:rPr>
          <w:b/>
          <w:sz w:val="22"/>
          <w:szCs w:val="22"/>
          <w:lang w:val="sr-Cyrl-RS"/>
        </w:rPr>
        <w:t>info@rra-jug.rs</w:t>
      </w:r>
      <w:r>
        <w:rPr>
          <w:rFonts w:ascii="Calibri" w:eastAsia="Calibri" w:hAnsi="Calibri" w:cs="Calibri"/>
        </w:rPr>
        <w:t>] или их упуте поштом на адресу: [</w:t>
      </w:r>
      <w:r w:rsidR="00AB3B85">
        <w:rPr>
          <w:sz w:val="22"/>
          <w:szCs w:val="22"/>
          <w:lang w:val="sr-Cyrl-RS" w:eastAsia="sr-Cyrl-CS"/>
        </w:rPr>
        <w:t>Регионала развојна агенција</w:t>
      </w:r>
      <w:r w:rsidR="00AB3B85" w:rsidRPr="00F64033">
        <w:rPr>
          <w:sz w:val="22"/>
          <w:szCs w:val="22"/>
          <w:lang w:val="sr-Cyrl-RS" w:eastAsia="sr-Cyrl-CS"/>
        </w:rPr>
        <w:t xml:space="preserve"> „Југ“, ул. Балканска 2</w:t>
      </w:r>
      <w:r w:rsidR="00AB3B85">
        <w:rPr>
          <w:sz w:val="22"/>
          <w:szCs w:val="22"/>
          <w:lang w:val="sr-Cyrl-RS" w:eastAsia="sr-Cyrl-CS"/>
        </w:rPr>
        <w:t>)</w:t>
      </w:r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].</w:t>
      </w:r>
    </w:p>
    <w:p w:rsidR="00B41B24" w:rsidRDefault="00B41B24">
      <w:pPr>
        <w:spacing w:before="0"/>
        <w:rPr>
          <w:rFonts w:ascii="Calibri" w:eastAsia="Calibri" w:hAnsi="Calibri" w:cs="Calibri"/>
          <w:color w:val="000000"/>
        </w:rPr>
      </w:pPr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Датум: </w:t>
      </w:r>
    </w:p>
    <w:p w:rsidR="00B41B24" w:rsidRDefault="009B0194">
      <w:pPr>
        <w:spacing w:befor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Место: </w:t>
      </w:r>
    </w:p>
    <w:p w:rsidR="00B41B24" w:rsidRDefault="00B41B24">
      <w:pPr>
        <w:spacing w:before="0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ПРЕДЛАГАЧ: </w:t>
      </w:r>
    </w:p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5415"/>
      </w:tblGrid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Установа/институција/организација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И-мејл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адреса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keepNext/>
        <w:keepLines/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B41B24" w:rsidRDefault="009B0194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НАЧЕЛНЕ ПРИМЕДБЕ И СУГЕСТИЈЕ</w:t>
      </w:r>
    </w:p>
    <w:tbl>
      <w:tblPr>
        <w:tblStyle w:val="a0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41B24">
        <w:trPr>
          <w:trHeight w:val="1308"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</w:tc>
      </w:tr>
    </w:tbl>
    <w:p w:rsidR="00B41B24" w:rsidRDefault="00B41B2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41B24" w:rsidRDefault="009B0194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ПРЕДЛОЗИ И СУГЕСТИЈЕ У ПОЈЕДИНОСТИМА:  </w:t>
      </w:r>
    </w:p>
    <w:tbl>
      <w:tblPr>
        <w:tblStyle w:val="a1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Страница, пасус; и/или број мере/активности у Нацрту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стратегије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rPr>
          <w:trHeight w:val="506"/>
        </w:trPr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Страница, пасус; и/или број мере/активности у Нацрту стратегије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rPr>
          <w:trHeight w:val="506"/>
        </w:trPr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spacing w:before="0"/>
        <w:rPr>
          <w:rFonts w:ascii="Calibri" w:eastAsia="Calibri" w:hAnsi="Calibri" w:cs="Calibri"/>
          <w:i/>
        </w:rPr>
      </w:pPr>
    </w:p>
    <w:p w:rsidR="00B41B24" w:rsidRDefault="009B0194">
      <w:pPr>
        <w:spacing w:befor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Копирати табеле по потреби.</w:t>
      </w:r>
    </w:p>
    <w:sectPr w:rsidR="00B41B2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11" w:rsidRDefault="007C1311">
      <w:pPr>
        <w:spacing w:before="0" w:after="0"/>
      </w:pPr>
      <w:r>
        <w:separator/>
      </w:r>
    </w:p>
  </w:endnote>
  <w:endnote w:type="continuationSeparator" w:id="0">
    <w:p w:rsidR="007C1311" w:rsidRDefault="007C13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24" w:rsidRDefault="009B01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B3B8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41B24" w:rsidRDefault="00B41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11" w:rsidRDefault="007C1311">
      <w:pPr>
        <w:spacing w:before="0" w:after="0"/>
      </w:pPr>
      <w:r>
        <w:separator/>
      </w:r>
    </w:p>
  </w:footnote>
  <w:footnote w:type="continuationSeparator" w:id="0">
    <w:p w:rsidR="007C1311" w:rsidRDefault="007C13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24" w:rsidRDefault="00B41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576"/>
    <w:multiLevelType w:val="hybridMultilevel"/>
    <w:tmpl w:val="0F7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2D17"/>
    <w:multiLevelType w:val="multilevel"/>
    <w:tmpl w:val="11AEC1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24"/>
    <w:rsid w:val="00576DC6"/>
    <w:rsid w:val="007541BD"/>
    <w:rsid w:val="007C1311"/>
    <w:rsid w:val="009B0194"/>
    <w:rsid w:val="00AB3B85"/>
    <w:rsid w:val="00B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5AA10-282F-415B-A418-91713DE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 Garamond" w:eastAsia="EB Garamond" w:hAnsi="EB Garamond" w:cs="EB Garamond"/>
        <w:sz w:val="21"/>
        <w:szCs w:val="21"/>
        <w:lang w:val="sr-Cyrl-RS" w:eastAsia="sr-Latn-R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3B85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Snezana Dinic</cp:lastModifiedBy>
  <cp:revision>2</cp:revision>
  <dcterms:created xsi:type="dcterms:W3CDTF">2023-10-24T06:39:00Z</dcterms:created>
  <dcterms:modified xsi:type="dcterms:W3CDTF">2023-10-24T06:39:00Z</dcterms:modified>
</cp:coreProperties>
</file>